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4D" w:rsidRPr="00A43A4D" w:rsidRDefault="00A43A4D" w:rsidP="00A43A4D">
      <w:pPr>
        <w:spacing w:before="312" w:after="72" w:line="405" w:lineRule="atLeast"/>
        <w:jc w:val="both"/>
        <w:outlineLvl w:val="0"/>
        <w:rPr>
          <w:rFonts w:ascii="Times New Roman" w:eastAsia="Times New Roman" w:hAnsi="Times New Roman" w:cs="Times New Roman"/>
          <w:kern w:val="36"/>
          <w:sz w:val="33"/>
          <w:szCs w:val="33"/>
          <w:lang w:eastAsia="ru-RU"/>
        </w:rPr>
      </w:pPr>
      <w:r w:rsidRPr="00A43A4D">
        <w:rPr>
          <w:rFonts w:ascii="Times New Roman" w:eastAsia="Times New Roman" w:hAnsi="Times New Roman" w:cs="Times New Roman"/>
          <w:kern w:val="36"/>
          <w:sz w:val="33"/>
          <w:szCs w:val="33"/>
          <w:lang w:eastAsia="ru-RU"/>
        </w:rPr>
        <w:t xml:space="preserve">Статья 18.9 </w:t>
      </w:r>
      <w:proofErr w:type="spellStart"/>
      <w:r w:rsidRPr="00A43A4D">
        <w:rPr>
          <w:rFonts w:ascii="Times New Roman" w:eastAsia="Times New Roman" w:hAnsi="Times New Roman" w:cs="Times New Roman"/>
          <w:kern w:val="36"/>
          <w:sz w:val="33"/>
          <w:szCs w:val="33"/>
          <w:lang w:eastAsia="ru-RU"/>
        </w:rPr>
        <w:t>КоАП</w:t>
      </w:r>
      <w:proofErr w:type="spellEnd"/>
      <w:r w:rsidRPr="00A43A4D">
        <w:rPr>
          <w:rFonts w:ascii="Times New Roman" w:eastAsia="Times New Roman" w:hAnsi="Times New Roman" w:cs="Times New Roman"/>
          <w:kern w:val="36"/>
          <w:sz w:val="33"/>
          <w:szCs w:val="33"/>
          <w:lang w:eastAsia="ru-RU"/>
        </w:rPr>
        <w:t xml:space="preserve"> РФ. Нарушение правил пребывания в Российской Федерации иностранных граждан и лиц без гражданства (действующая редакция)</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 xml:space="preserve">1. </w:t>
      </w:r>
      <w:proofErr w:type="gramStart"/>
      <w:r w:rsidRPr="00A43A4D">
        <w:rPr>
          <w:rFonts w:ascii="Times New Roman" w:eastAsia="Times New Roman" w:hAnsi="Times New Roman" w:cs="Times New Roman"/>
          <w:color w:val="222222"/>
          <w:sz w:val="26"/>
          <w:szCs w:val="26"/>
          <w:lang w:eastAsia="ru-RU"/>
        </w:rPr>
        <w:t>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w:t>
      </w:r>
      <w:proofErr w:type="gramEnd"/>
      <w:r w:rsidRPr="00A43A4D">
        <w:rPr>
          <w:rFonts w:ascii="Times New Roman" w:eastAsia="Times New Roman" w:hAnsi="Times New Roman" w:cs="Times New Roman"/>
          <w:color w:val="222222"/>
          <w:sz w:val="26"/>
          <w:szCs w:val="26"/>
          <w:lang w:eastAsia="ru-RU"/>
        </w:rPr>
        <w:t>,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 xml:space="preserve">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w:t>
      </w:r>
      <w:proofErr w:type="gramStart"/>
      <w:r w:rsidRPr="00A43A4D">
        <w:rPr>
          <w:rFonts w:ascii="Times New Roman" w:eastAsia="Times New Roman" w:hAnsi="Times New Roman" w:cs="Times New Roman"/>
          <w:color w:val="222222"/>
          <w:sz w:val="26"/>
          <w:szCs w:val="26"/>
          <w:lang w:eastAsia="ru-RU"/>
        </w:rPr>
        <w:t>въезда</w:t>
      </w:r>
      <w:proofErr w:type="gramEnd"/>
      <w:r w:rsidRPr="00A43A4D">
        <w:rPr>
          <w:rFonts w:ascii="Times New Roman" w:eastAsia="Times New Roman" w:hAnsi="Times New Roman" w:cs="Times New Roman"/>
          <w:color w:val="222222"/>
          <w:sz w:val="26"/>
          <w:szCs w:val="26"/>
          <w:lang w:eastAsia="ru-RU"/>
        </w:rPr>
        <w:t xml:space="preserve">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4. 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A43A4D" w:rsidRPr="00A43A4D" w:rsidRDefault="00A43A4D" w:rsidP="00A43A4D">
      <w:pPr>
        <w:shd w:val="clear" w:color="auto" w:fill="FFFFFF"/>
        <w:spacing w:before="240" w:after="240" w:line="360" w:lineRule="atLeast"/>
        <w:jc w:val="both"/>
        <w:rPr>
          <w:rFonts w:ascii="Times New Roman" w:eastAsia="Times New Roman" w:hAnsi="Times New Roman" w:cs="Times New Roman"/>
          <w:color w:val="222222"/>
          <w:sz w:val="26"/>
          <w:szCs w:val="26"/>
          <w:lang w:eastAsia="ru-RU"/>
        </w:rPr>
      </w:pPr>
      <w:r w:rsidRPr="00A43A4D">
        <w:rPr>
          <w:rFonts w:ascii="Times New Roman" w:eastAsia="Times New Roman" w:hAnsi="Times New Roman" w:cs="Times New Roman"/>
          <w:color w:val="222222"/>
          <w:sz w:val="26"/>
          <w:szCs w:val="26"/>
          <w:lang w:eastAsia="ru-RU"/>
        </w:rPr>
        <w:t xml:space="preserve">Примечание. </w:t>
      </w:r>
      <w:proofErr w:type="gramStart"/>
      <w:r w:rsidRPr="00A43A4D">
        <w:rPr>
          <w:rFonts w:ascii="Times New Roman" w:eastAsia="Times New Roman" w:hAnsi="Times New Roman" w:cs="Times New Roman"/>
          <w:color w:val="222222"/>
          <w:sz w:val="26"/>
          <w:szCs w:val="26"/>
          <w:lang w:eastAsia="ru-RU"/>
        </w:rPr>
        <w:t>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w:t>
      </w:r>
      <w:proofErr w:type="gramEnd"/>
      <w:r w:rsidRPr="00A43A4D">
        <w:rPr>
          <w:rFonts w:ascii="Times New Roman" w:eastAsia="Times New Roman" w:hAnsi="Times New Roman" w:cs="Times New Roman"/>
          <w:color w:val="222222"/>
          <w:sz w:val="26"/>
          <w:szCs w:val="26"/>
          <w:lang w:eastAsia="ru-RU"/>
        </w:rPr>
        <w:t>,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A43A4D" w:rsidRPr="00A43A4D" w:rsidRDefault="00A43A4D" w:rsidP="00A43A4D">
      <w:pPr>
        <w:pStyle w:val="2"/>
        <w:pBdr>
          <w:top w:val="single" w:sz="6" w:space="4" w:color="C8D8DD"/>
          <w:left w:val="single" w:sz="6" w:space="6" w:color="C8D8DD"/>
          <w:bottom w:val="single" w:sz="6" w:space="4" w:color="C8D8DD"/>
          <w:right w:val="single" w:sz="6" w:space="6" w:color="C8D8DD"/>
        </w:pBdr>
        <w:shd w:val="clear" w:color="auto" w:fill="F2F7F9"/>
        <w:spacing w:before="0" w:after="120" w:line="300" w:lineRule="atLeast"/>
        <w:jc w:val="both"/>
        <w:rPr>
          <w:rFonts w:ascii="Times New Roman" w:hAnsi="Times New Roman" w:cs="Times New Roman"/>
          <w:bCs w:val="0"/>
          <w:color w:val="000000"/>
          <w:sz w:val="28"/>
        </w:rPr>
      </w:pPr>
      <w:r w:rsidRPr="00A43A4D">
        <w:rPr>
          <w:rFonts w:ascii="Times New Roman" w:hAnsi="Times New Roman" w:cs="Times New Roman"/>
          <w:bCs w:val="0"/>
          <w:color w:val="000000"/>
          <w:sz w:val="28"/>
        </w:rPr>
        <w:lastRenderedPageBreak/>
        <w:t xml:space="preserve">Комментарий к ст. 18.9 </w:t>
      </w:r>
      <w:proofErr w:type="spellStart"/>
      <w:r w:rsidRPr="00A43A4D">
        <w:rPr>
          <w:rFonts w:ascii="Times New Roman" w:hAnsi="Times New Roman" w:cs="Times New Roman"/>
          <w:bCs w:val="0"/>
          <w:color w:val="000000"/>
          <w:sz w:val="28"/>
        </w:rPr>
        <w:t>КоАП</w:t>
      </w:r>
      <w:proofErr w:type="spellEnd"/>
      <w:r w:rsidRPr="00A43A4D">
        <w:rPr>
          <w:rFonts w:ascii="Times New Roman" w:hAnsi="Times New Roman" w:cs="Times New Roman"/>
          <w:bCs w:val="0"/>
          <w:color w:val="000000"/>
          <w:sz w:val="28"/>
        </w:rPr>
        <w:t xml:space="preserve"> РФ</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 xml:space="preserve">1. О правовом режиме пребывания в РФ иностранных граждан, лиц без гражданства см. комментарий к ст. 18.8. Нарушение должностным лицом указанных правил квалифицируется по </w:t>
      </w:r>
      <w:proofErr w:type="gramStart"/>
      <w:r w:rsidRPr="00A43A4D">
        <w:rPr>
          <w:color w:val="222222"/>
          <w:sz w:val="26"/>
          <w:szCs w:val="26"/>
        </w:rPr>
        <w:t>ч</w:t>
      </w:r>
      <w:proofErr w:type="gramEnd"/>
      <w:r w:rsidRPr="00A43A4D">
        <w:rPr>
          <w:color w:val="222222"/>
          <w:sz w:val="26"/>
          <w:szCs w:val="26"/>
        </w:rPr>
        <w:t>. 1 комментируемой статьи.</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 xml:space="preserve">В соответствии со ст. 8 Федерального закона "О правовом положении иностранных граждан в Российской Федерации"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МВД России не </w:t>
      </w:r>
      <w:proofErr w:type="gramStart"/>
      <w:r w:rsidRPr="00A43A4D">
        <w:rPr>
          <w:color w:val="222222"/>
          <w:sz w:val="26"/>
          <w:szCs w:val="26"/>
        </w:rPr>
        <w:t>позднее</w:t>
      </w:r>
      <w:proofErr w:type="gramEnd"/>
      <w:r w:rsidRPr="00A43A4D">
        <w:rPr>
          <w:color w:val="222222"/>
          <w:sz w:val="26"/>
          <w:szCs w:val="26"/>
        </w:rPr>
        <w:t xml:space="preserve"> чем за шесть месяцев до истечения срока действия разрешения на временное проживание.</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До получения вида на жительство иностранный гражданин обязан прожить в РФ не менее одного года на основании разрешения на временное проживание.</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proofErr w:type="gramStart"/>
      <w:r w:rsidRPr="00A43A4D">
        <w:rPr>
          <w:color w:val="222222"/>
          <w:sz w:val="26"/>
          <w:szCs w:val="26"/>
        </w:rPr>
        <w:t>В соответствии с п. 1 ст. 2 Федерального закона "О правовом положении иностранных граждан в Российской Федерации" под разрешением на временное проживание понимается подтверждение права иностранного гражданина или лица без гражданства временно проживать в РФ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w:t>
      </w:r>
      <w:proofErr w:type="gramEnd"/>
      <w:r w:rsidRPr="00A43A4D">
        <w:rPr>
          <w:color w:val="222222"/>
          <w:sz w:val="26"/>
          <w:szCs w:val="26"/>
        </w:rPr>
        <w:t>, выдаваемого в Российской Федерации лицу без гражданства, не имеющему документа, удостоверяющего его личность; вид на жительство - документ, выданный иностранному гражданину или лицу без гражданства в подтверждение их права на постоянное проживание в РФ, а также их права на свободный выезд из РФ и въе</w:t>
      </w:r>
      <w:proofErr w:type="gramStart"/>
      <w:r w:rsidRPr="00A43A4D">
        <w:rPr>
          <w:color w:val="222222"/>
          <w:sz w:val="26"/>
          <w:szCs w:val="26"/>
        </w:rPr>
        <w:t>зд в РФ</w:t>
      </w:r>
      <w:proofErr w:type="gramEnd"/>
      <w:r w:rsidRPr="00A43A4D">
        <w:rPr>
          <w:color w:val="222222"/>
          <w:sz w:val="26"/>
          <w:szCs w:val="26"/>
        </w:rPr>
        <w:t>. Вид на жительство, выданный лицу без гражданства, является одновременно и документом, удостоверяющим его личность.</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 xml:space="preserve">2. </w:t>
      </w:r>
      <w:proofErr w:type="gramStart"/>
      <w:r w:rsidRPr="00A43A4D">
        <w:rPr>
          <w:color w:val="222222"/>
          <w:sz w:val="26"/>
          <w:szCs w:val="26"/>
        </w:rPr>
        <w:t>Согласно Положению о выдаче иностранным гражданам и лицам без гражданства разрешения на временное проживание, утвержденному Постановлением Правительства РФ от 1 ноября 2002 г. N 789, иностранный гражданин (лицо без гражданства), прибывший на территорию РФ, обязан обратиться в орган внутренних дел в течение трех рабочих дней для оформления разрешения на временное проживание.</w:t>
      </w:r>
      <w:proofErr w:type="gramEnd"/>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proofErr w:type="gramStart"/>
      <w:r w:rsidRPr="00A43A4D">
        <w:rPr>
          <w:color w:val="222222"/>
          <w:sz w:val="26"/>
          <w:szCs w:val="26"/>
        </w:rPr>
        <w:lastRenderedPageBreak/>
        <w:t>В соответствии с п. 2 - 5 указанного Положения иностранный гражданин (лицо без гражданства), достигший 18-летнего возраста, может получить разрешение на временное проживание, которое выдается в пределах квоты, ежегодно утверждаемой Правительством РФ (далее - квота), или без учета квоты в соответствии с п. 3 ст. 6 Федерального закона "О правовом положении иностранных граждан в Российской Федерации".</w:t>
      </w:r>
      <w:proofErr w:type="gramEnd"/>
      <w:r w:rsidRPr="00A43A4D">
        <w:rPr>
          <w:color w:val="222222"/>
          <w:sz w:val="26"/>
          <w:szCs w:val="26"/>
        </w:rPr>
        <w:t xml:space="preserve"> Разрешение на временное проживание выдается иностранному гражданину (лицу без гражданства) территориальным органом МВД России по предполагаемому месту проживания.</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Заявление о выдаче разрешения на временное проживание подает лично иностранный гражданин (лицо без гражданства):</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в случае нахождения на законном основании на территории РФ - в ОВД;</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в случае нахождения в государстве своего постоянного проживания - в дипломатическое представительство или консульское учреждение РФ.</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Если заявитель намерен получить в пределах квоты разрешение на временное проживание для себя и совместно проживающих с ним членов семьи, он сообщает об этом в заявлении.</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Заявление не принимается к рассмотрению, если иностранный гражданин удостоверяет свою личность документом, выданным в связи с его служебной или профессиональной деятельностью, в том числе паспортом моряка, или документом, срок действия которого менее шести месяцев.</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В соответствии с п. 16 - 18, 23 - 24 указанного Положения заявление, поданное вместе с необходимыми документами в дипломатическое представительство или консульское учреждение РФ, в течение месяца направляется по каналам дипломатической почты в орган внутренних дел.</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proofErr w:type="gramStart"/>
      <w:r w:rsidRPr="00A43A4D">
        <w:rPr>
          <w:color w:val="222222"/>
          <w:sz w:val="26"/>
          <w:szCs w:val="26"/>
        </w:rPr>
        <w:t>Орган внутренних дел рассматривает заявление и проводит необходимую проверку на предмет наличия или отсутствия предусмотренных ст. 7 указанного Федерального закона оснований для отказа в выдаче разрешения на временное проживание, для чего направляет запросы в соответствующие органы безопасности, службу судебных приставов, налоговые органы, органы социального обеспечения, органы здравоохранения и другие заинтересованные органы.</w:t>
      </w:r>
      <w:proofErr w:type="gramEnd"/>
      <w:r w:rsidRPr="00A43A4D">
        <w:rPr>
          <w:color w:val="222222"/>
          <w:sz w:val="26"/>
          <w:szCs w:val="26"/>
        </w:rPr>
        <w:t xml:space="preserve"> Указанные органы в двухмесячный срок представляют информацию о наличии либо об отсутствии обстоятельств, препятствующих выдаче заявителю разрешения на временное проживание.</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lastRenderedPageBreak/>
        <w:t>По результатам рассмотрения орган внутренних дел принимает решение о выдаче либо об отказе в выдаче разрешения на временное проживание. По каждому заявлению принимается отдельное решение.</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Срок рассмотрения заявления не должен превышать шести месяцев со дня его подачи со всеми необходимыми и надлежащим образом оформленными документами.</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Иностранному гражданину (лицу без гражданства), достигшему 14-летнего возраста, разрешение на временное проживание оформляется в виде отметки установленного образца в документе, удостоверяющем его личность.</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Иностранному гражданину (лицу без гражданства), не достигшему 14-летнего возраста и не имеющему документа, удостоверяющего личность, разрешение на временное проживание оформляется в виде отметки установленного образца в документах, удостоверяющих личность, обоих родителей (одного из них), получивших разрешение на временное проживание.</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Лицу без гражданства, не имеющему документа, удостоверяющего личность, разрешение на временное проживание выдается в виде документа установленной формы.</w:t>
      </w:r>
    </w:p>
    <w:p w:rsidR="00A43A4D" w:rsidRPr="00A43A4D" w:rsidRDefault="00A43A4D" w:rsidP="00A43A4D">
      <w:pPr>
        <w:pStyle w:val="a3"/>
        <w:shd w:val="clear" w:color="auto" w:fill="FFFFFF"/>
        <w:spacing w:before="240" w:beforeAutospacing="0" w:after="240" w:afterAutospacing="0" w:line="360" w:lineRule="atLeast"/>
        <w:jc w:val="both"/>
        <w:rPr>
          <w:color w:val="222222"/>
          <w:sz w:val="26"/>
          <w:szCs w:val="26"/>
        </w:rPr>
      </w:pPr>
      <w:r w:rsidRPr="00A43A4D">
        <w:rPr>
          <w:color w:val="222222"/>
          <w:sz w:val="26"/>
          <w:szCs w:val="26"/>
        </w:rPr>
        <w:t>Разрешение на временное проживание выдается на три года.</w:t>
      </w:r>
    </w:p>
    <w:p w:rsidR="009414CC" w:rsidRDefault="009414CC"/>
    <w:sectPr w:rsidR="009414CC" w:rsidSect="009414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3A4D"/>
    <w:rsid w:val="009414CC"/>
    <w:rsid w:val="00A43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CC"/>
  </w:style>
  <w:style w:type="paragraph" w:styleId="1">
    <w:name w:val="heading 1"/>
    <w:basedOn w:val="a"/>
    <w:link w:val="10"/>
    <w:uiPriority w:val="9"/>
    <w:qFormat/>
    <w:rsid w:val="00A43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3A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A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3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3A4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5516635">
      <w:bodyDiv w:val="1"/>
      <w:marLeft w:val="0"/>
      <w:marRight w:val="0"/>
      <w:marTop w:val="0"/>
      <w:marBottom w:val="0"/>
      <w:divBdr>
        <w:top w:val="none" w:sz="0" w:space="0" w:color="auto"/>
        <w:left w:val="none" w:sz="0" w:space="0" w:color="auto"/>
        <w:bottom w:val="none" w:sz="0" w:space="0" w:color="auto"/>
        <w:right w:val="none" w:sz="0" w:space="0" w:color="auto"/>
      </w:divBdr>
      <w:divsChild>
        <w:div w:id="493569840">
          <w:marLeft w:val="0"/>
          <w:marRight w:val="0"/>
          <w:marTop w:val="0"/>
          <w:marBottom w:val="0"/>
          <w:divBdr>
            <w:top w:val="none" w:sz="0" w:space="0" w:color="auto"/>
            <w:left w:val="none" w:sz="0" w:space="0" w:color="auto"/>
            <w:bottom w:val="none" w:sz="0" w:space="0" w:color="auto"/>
            <w:right w:val="none" w:sz="0" w:space="0" w:color="auto"/>
          </w:divBdr>
          <w:divsChild>
            <w:div w:id="4473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2138">
      <w:bodyDiv w:val="1"/>
      <w:marLeft w:val="0"/>
      <w:marRight w:val="0"/>
      <w:marTop w:val="0"/>
      <w:marBottom w:val="0"/>
      <w:divBdr>
        <w:top w:val="none" w:sz="0" w:space="0" w:color="auto"/>
        <w:left w:val="none" w:sz="0" w:space="0" w:color="auto"/>
        <w:bottom w:val="none" w:sz="0" w:space="0" w:color="auto"/>
        <w:right w:val="none" w:sz="0" w:space="0" w:color="auto"/>
      </w:divBdr>
      <w:divsChild>
        <w:div w:id="1247959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User_presspr</dc:creator>
  <cp:keywords/>
  <dc:description/>
  <cp:lastModifiedBy>User_presspr</cp:lastModifiedBy>
  <cp:revision>2</cp:revision>
  <dcterms:created xsi:type="dcterms:W3CDTF">2019-01-28T12:50:00Z</dcterms:created>
  <dcterms:modified xsi:type="dcterms:W3CDTF">2019-01-28T12:51:00Z</dcterms:modified>
</cp:coreProperties>
</file>